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noProof/>
          <w:lang w:val="uk-UA" w:eastAsia="ru-RU"/>
        </w:rPr>
        <w:drawing>
          <wp:inline distT="0" distB="0" distL="0" distR="0">
            <wp:extent cx="736600" cy="982134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82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 А К О Н   У К Р А Ї Н И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Про дитяче харчування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( Відомості Верховної Ради України (ВВР), 2006, N 44, ст.433 )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{ Із змінами, внесеними згідно із Законами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N 2746-VI ( 2746-17 ) від 02.12.2010, ВВР, 2011, N 22, ст.149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N 5460-VI ( 5460-17 ) від 16.10.2012 }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{ У тексті Закону:  слова "грудні діти",  "грудні діти та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діти раннього віку",  "грудні діти та діти другого року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життя"  у всіх відмінках  замінено  відповідно  словами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"діти грудного віку", "діти грудного та раннього віку",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"діти  грудного   віку  та   другого   року  життя"   у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відповідному    відмінку;   слова  "продукти   дитячого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харчування"   у   всіх    відмінках  замінено   словами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"дитяче харчування"  у відповідному відмінку  згідно із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Законом N 2746-VI ( 2746-17 ) від 02.12.2010 }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{ у тексті  Закону  слова "центральним органом виконавчої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влади у сфері охорони здоров’я" та "центральним органом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виконавчої влади з  питань  охорони  здоров’я" замінено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lastRenderedPageBreak/>
        <w:t>словами  "центральним   органом  виконавчої  влади,  що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забезпечує   формування   державної  політики  у  сфері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охорони   здоров’я"   згідно   із   Законом   N 5460-VI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( 5460-17 ) від 16.10.2012 }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Цей Закон  визначає стратегічні загальнодержавні пріоритети у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сфері  забезпечення  дітей  грудного  та  раннього віку достатнім,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високоякісним  та безпечним дитячим харчуванням з метою реалізації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конституційних прав дитини на достатній життєвий  рівень,  охорону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здоров'я і життя,  а також організаційні,  соціальні та економічні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засади державної політики у цій сфері.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Розділ I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ЗАГАЛЬНІ ПОЛОЖЕННЯ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Стаття 1. Основні терміни та їх визначення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1.  У цьому Законі наведені нижче терміни вживаються в такому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значенні: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виробник дитячого харчування - юридична особа,  яка  здійснює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господарську  діяльність з виробництва дитячого харчування з метою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введення його в обіг;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виробництво дитячого харчування  -  господарська  діяльність,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пов'язана з виробленням дитячого харчування,  включаючи всі стадії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технологічного процесу,  у тому числі виготовлення,  пакування  та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етикетування;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діти грудного  віку  -  діти  віком  від народження до одного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року;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діти раннього віку - діти віком від одного до трьох років;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дитяче харчування - харчовий продукт, призначений центральним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органом  виконавчої  влади,  що  забезпечує  формування  державної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політики  у  сфері  охорони  здоров’я, для спеціального дієтичного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споживання,    спеціально   перероблений   або   розроблений   для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забезпечення   задоволення  дієтичних  потреб  дітей  грудного  та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раннього  віку  (дитячі суміші початкові (стартові), дитячі суміші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для   подальшого   годування,   продукти   прикорму,  напої,  вода</w:t>
      </w:r>
    </w:p>
    <w:p w:rsidR="00BF5AFB" w:rsidRPr="00BF5AFB" w:rsidRDefault="00BF5AFB" w:rsidP="00BF5AFB">
      <w:pPr>
        <w:jc w:val="center"/>
        <w:rPr>
          <w:lang w:val="uk-UA"/>
        </w:rPr>
      </w:pPr>
      <w:proofErr w:type="spellStart"/>
      <w:r w:rsidRPr="00BF5AFB">
        <w:rPr>
          <w:lang w:val="uk-UA"/>
        </w:rPr>
        <w:t>бутильована</w:t>
      </w:r>
      <w:proofErr w:type="spellEnd"/>
      <w:r w:rsidRPr="00BF5AFB">
        <w:rPr>
          <w:lang w:val="uk-UA"/>
        </w:rPr>
        <w:t xml:space="preserve"> для приготування дитячого харчування та/або пиття);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дитяча суміш початкова (стартова)  -  дитяче  харчування  для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годування дітей грудного віку протягом перших шести місяців життя,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що повністю забезпечує всі фізіологічні потреби дитини у  поживних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речовинах і енергії;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дитяча суміш для подальшого годування - дитяче харчування для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годування дітей грудного та раннього віку,  що є  основною  рідкою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складовою  їх  раціону  під  час  введення  відповідних  продуктів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прикорму в процесі поступового урізноманітнення раціону дитини;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інгредієнт - будь-яка речовина,  включаючи харчові добавки та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ароматизатори,   що   використовується  для  виробництва  дитячого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харчування  і  залишається   в   ньому   після   закінчення   його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виробництва;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обіг дитячого  харчування - переміщення (транспортування) або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зберігання,  будь-які  інші  дії,  пов'язані  з  переходом   права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власності  чи  володіння,  включаючи  продаж,  обмін або дарування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дитячого харчування;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продукти прикорму - дитяче харчування,  що є  доповненням  до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грудного молока або дитячої суміші початкової, або дитячих сумішей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для подальшого годування з метою  поступового  розширення  раціону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харчування   та   виготовлене,   у   тому   числі:   на  молочній,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молочно-зерновій,  зерновій та зерно-молочній  основі;  на  основі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фруктів,    ягід,   овочів   та/або   їх   суміші;   на   м'ясній,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м'ясо-рослинній    та     рослинно-м'ясній     основі;     рибній,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рибно-рослинній  та  рослинно-рибній основі;  на молочній основі з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додаванням фруктів,  ягід,  овочів та/або  їх  суміші;  на  основі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фруктів,  ягід,  овочів  та/або  їх  суміші  з додаванням молочних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продуктів;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поживна цінність - усі основні природні компоненти  харчового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продукту,  включаючи вуглеводи, білки, жири, вітаміни, мінерали та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солі;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сировина - сировина рослинного та/або тваринного  походження,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що використовується у виробництві дитячого харчування;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спеціальні сировинні  зони - регіони або окремі господарства,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що  відповідають  умовам  виробництва  продукції  рослинництва   і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тваринництва,  придатної  для  виготовлення дитячого та дієтичного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харчування;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функціональне дитяче  харчування  -  дитяче  харчування,   що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містить  як  компонент  лікарські  засоби  та/або пропонується для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профілактики або пом'якшення перебігу хвороби дитини з  особливими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дієтичними  потребами,  у  тому числі у разі вроджених або набутих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 xml:space="preserve">порушень засвоєння окремих  харчових  речовин,  їх  </w:t>
      </w:r>
      <w:proofErr w:type="spellStart"/>
      <w:r w:rsidRPr="00BF5AFB">
        <w:rPr>
          <w:lang w:val="uk-UA"/>
        </w:rPr>
        <w:t>непереносності</w:t>
      </w:r>
      <w:proofErr w:type="spellEnd"/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та/або при певних захворюваннях;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якість дитячого    харчування    -    ступінь    досконалості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властивостей та характерних рис дитячого  харчування,  які  здатні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задовольнити  фізіологічні  потреби  організму  дитини в продуктах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харчування  виходячи  з  їх  хімічного  складу   та   енергетичної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цінності.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{  Текст  статті  1  в  редакції  Закону N 2746-VI ( 2746-17 ) від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02.12.2010 }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Стаття 2. Законодавство України про дитяче харчування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1.  Законодавство  у  сфері  забезпечення  дітей  грудного та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раннього   віку  достатнім,  високоякісним  та  безпечним  дитячим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харчуванням  базується  на  Конституції  України ( 254к/96-ВР ) та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включає  цей  Закон  і  закони  України  "Про  охорону  дитинства"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(  2402-14 ), "Про дошкільну освіту" ( 2628-14 ), "Про безпечність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та  якість  харчових  продуктів  "  (  771/97-ВР ), "Про молоко та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молочні  продукти"  (  1870-15 ), інші нормативно-правові акти, що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регулюють суспільні відносини у цій сфері.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2. Якщо чинним міжнародним договором, згода на обов'язковість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якого надана Верховною Радою України,  встановлено  інші  правила,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lastRenderedPageBreak/>
        <w:t>ніж   ті,   що   містить  цей  Закон,  то  застосовуються  правила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міжнародного договору.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Стаття 3. Державна політика щодо забезпечення дітей грудного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та раннього віку дитячим харчуванням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1.  Державна  політика у сфері забезпечення дітей грудного та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раннього   віку  достатнім,  високоякісним  та  безпечним  дитячим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харчуванням,   спрямована  на  зміцнення  та  збереження  здоров'я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населення,   здійснення  профілактики  захворювань,  пов'язаних  з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порушенням   харчування,   поліпшення   демографічної  ситуації  в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Україні.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2. Держава гарантує  дитині  право  на  охорону  здоров'я  та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сприяє  створенню  безпечних  умов  для життя і здорового розвитку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дитини, у тому числі раціонального харчування.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3. Держава забезпечує створення  соціально-економічних  умов,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за   яких   можливо   задовольнити   потреби   кожної   дитини   у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високоякісному та безпечному харчуванні на достатньому рівні.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Із цією метою держава вживає заходів щодо: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1)  забезпечення  наявності  в  достатній  кількості дитячого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харчування,  виготовленого  на  промисловій основі з високоякісної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сировини,   вирощеної   у   спеціальних   сировинних  зонах,  його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доступності та безпечності;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2) безкоштовного та пільгового забезпечення дітей грудного та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lastRenderedPageBreak/>
        <w:t>раннього  віку  дитячим  харчуванням,  включаючи дитячі суміші для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дітей   грудного  віку  та  дитячі  суміші  для  подальших  етапів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годування,  функціональні  харчові  продукти, дитяче харчування на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основі соєвого білка;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3) забезпечення   батьків   дітей   або   їх  інших  законних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представників інформацією  щодо  раціонального  харчування  дітей,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якості   та  безпечності  дитячого  харчування,  наборів  дитячого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харчування  та  порядку  безкоштовного  і  пільгового забезпечення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дітей грудного та раннього віку дитячим харчуванням;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4) визначення  сприятливих  спеціальних  сировинних  зон  для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виробництва дитячого харчування;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5)  розвитку  вітчизняного  виробництва  широкого асортименту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дитячого  харчування, зокрема функціонального дитячого харчування;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{  Пункт  5  частини  третьої статті 3 в редакції Закону N 2746-VI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( 2746-17 ) від 02.12.2010 }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{  Пункт  6  частини  третьої  статті 3 виключено на підставі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Закону N 2746-VI ( 2746-17 ) від 02.12.2010 }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7)  державного стимулювання вітчизняного виробництва дитячого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харчування  та  сировини  для  його  виробництва шляхом пільгового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кредитування, оподаткування, митного і тарифного регулювання;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8) застосування інших заходів,  спрямованих на здешевлення та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lastRenderedPageBreak/>
        <w:t>підвищення якості дитячого харчування.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4.  Державна  політика у сфері забезпечення дітей грудного та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раннього  віку  достатнім,  високоякісним та безпечним харчуванням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здійснюється  органами  виконавчої  влади  та  органами  місцевого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самоврядування.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5. Кабінет  Міністрів України забезпечує здійснення державної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політики щодо  поліпшення  стану  дитячого  харчування,  координує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роботу міністерств та інших органів виконавчої влади у цій сфері.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Стаття 4. Порядок забезпечення дітей грудного та раннього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віку дитячим харчуванням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1. Право дітей на забезпечення  достатнім,  високоякісним  та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безпечним   харчуванням   є   складовою   частиною   гарантованого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Конституцією України ( 254к/96-ВР ) права  на  достатній  життєвий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рівень та охорону здоров'я.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2.  Діти  грудного віку та другого року життя, які входять до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складу  малозабезпечених  сімей, а також діти грудного та раннього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віку,   які   постраждали   внаслідок  Чорнобильської  катастрофи,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забезпечуються   дитячим   харчуванням   безкоштовно   в  порядку,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встановленому Кабінетом Міністрів України.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3. Видатки на забезпечення дитячим харчуванням дітей грудного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віку та другого року життя, які входять до складу малозабезпечених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сімей,  а  також  дітей грудного та раннього віку, які постраждали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внаслідок  Чорнобильської  катастрофи,  здійснюються  державою  за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lastRenderedPageBreak/>
        <w:t>рахунок коштів Державного бюджету України.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4.   Набори  дитячого  харчування  та  порядок  безкоштовного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забезпечення  дитячим  харчуванням  дітей грудного віку та другого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року  життя, які входять до складу малозабезпечених сімей, а також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дітей   грудного  та  раннього  віку,  які  постраждали  внаслідок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Чорнобильської   катастрофи,  затверджуються  центральним  органом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виконавчої  влади,  що  забезпечує формування державної політики у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сфері охорони здоров’я.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{  Частина  четверта  статті  4  із  змінами,  внесеними згідно із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Законом N 5460-VI ( 5460-17 ) від 16.10.2012 }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5.  Набори  дитячого харчування (далі - норми) визначаються в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натуральних   показниках   та   формуються   центральним   органом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виконавчої  влади,  що  забезпечує формування державної політики у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сфері  охорони  здоров’я, з використанням нормативів фізіологічної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потреби  організму  дитини  у  продуктах  харчування виходячи з їх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хімічного   складу   та   енергетичної   цінності   з  урахуванням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рекомендацій  Всесвітньої  організації  охорони здоров'я. Основним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принципом  формування  набору  дитячого  харчування є забезпечення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дитини повноцінним харчуванням для розвитку здорового організму.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6. Органи   місцевого  самоврядування  мають  право  приймати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рішення  про  додаткове  пільгове  або  безкоштовне   забезпечення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дитячим харчуванням дітей грудного віку та другого року життя, які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входять  до  складу малозабезпечених сімей, а також дітей грудного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та   раннього   віку,  які  постраждали  внаслідок  Чорнобильської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катастрофи, з урахуванням місцевих бюджетів.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lastRenderedPageBreak/>
        <w:t>7. Органи місцевого  самоврядування  зобов'язані  інформувати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батьків дітей або їх інших законних представників стосовно норм та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порядку    безкоштовного   і   пільгового   забезпечення   дитячим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харчуванням дітей грудного віку та другого року життя, які входять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до  складу  малозабезпечених  сімей,  а  також  дітей  грудного та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раннього    віку,   які   постраждали   внаслідок   Чорнобильської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катастрофи, відповідно до закону.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Розділ II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ДЕРЖАВНЕ РЕГУЛЮВАННЯ І ДЕРЖАВНЕ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СТИМУЛЮВАННЯ ВИРОБНИЦТВА ТА ОБІГУ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ДИТЯЧОГО ХАРЧУВАННЯ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Стаття 5. Мета державного регулювання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1.   Державне   регулювання  виробництва  та  обігу  дитячого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харчування здійснюється з метою забезпечення гарантій щодо: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забезпечення  наявності  в  достатній  кількості  якісного та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безпечного дитячого харчування;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належного захисту життя і здоров'я дітей;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виробництва  дитячого  харчування  в  умовах, що відповідають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установленим  відповідно  до закону санітарним заходам безпечності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харчових продуктів та технічним регламентам, безпеки та збереження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довкілля;  { Абзац четвертий статті 5 із змінами, внесеними згідно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із Законом N 2746-VI ( 2746-17 ) від 02.12.2010 }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lastRenderedPageBreak/>
        <w:t>виробництва    дитячого    харчування    на   спеціалізованих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підприємствах,  у  цехах,  що  мають  експлуатаційний  дозвіл  для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потужностей   з   виробництва  дитячого  харчування,  отриманий  у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порядку, встановленому Кабінетом Міністрів України; { Абзац п'ятий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статті 5 в редакції Закону N 2746-VI ( 2746-17 ) від 02.12.2010 }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виробництва дитячого  харчування  з  високоякісної  сировини,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вирощеної  у  спеціальних  сировинних  зонах,  та із застосуванням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інгредієнтів та допоміжних засобів і матеріалів для виробництва та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обігу,   що   за  висновком  державної  санітарно-епідеміологічної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експертизи  визнані  придатними  для цих цілей; { Абзац статті 5 в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редакції Закону N 2746-VI ( 2746-17 ) від 02.12.2010 }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відповідності  дитячого  харчування,  у  тому  числі того, що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імпортується   на   територію   України,  обов'язковим  параметрам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безпечності  та  мінімальним  специфікаціям  якості,  затвердженим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центральним  органом  виконавчої  влади,  що забезпечує формування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державної політики у сфері охорони здоров’я;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{  Абзац  сьомий  статті 5 із змінами, внесеними згідно із Законом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N 2746-VI ( 2746-17 ) від 02.12.2010 }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повноти, достовірності  та  доступності  інформації  стосовно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дитячого харчування, у тому числі тієї, що наводиться на етикетці;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здійснення  обігу  дитячого  харчування  з  дотриманням  умов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транспортування,  зберігання  та  інших  умов  обігу, визначених у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декларації виробника.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Стаття 6. Державне регулювання виробництва та обігу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lastRenderedPageBreak/>
        <w:t>дитячого харчування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1.   Державне   регулювання  виробництва  та  обігу  дитячого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харчування здійснюється шляхом: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затвердження норм  та  порядку  безкоштовного  і   пільгового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забезпечення  дитячим  харчуванням  дітей грудного віку та другого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року  життя, які входять до складу малозабезпечених сімей, а також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дітей   грудного  та  раннього  віку,  які  постраждали  внаслідок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Чорнобильської катастрофи;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здійснення державного контролю  за  дотриманням  затверджених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норм  та  порядку  безкоштовного і пільгового забезпечення дитячим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харчуванням дітей грудного віку та другого року життя, які входять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до  складу  малозабезпечених  сімей,  а  також  дітей  грудного та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раннього    віку,   які   постраждали   внаслідок   Чорнобильської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катастрофи;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установлення обов'язкових     параметрів    безпечності    та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мінімальних  специфікацій  якості  дитячого  харчування, сировини,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допоміжних  засобів  і  матеріалів  для  виробництва  та обігу, що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використовуються у його виробництві;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державної   реєстрації   нормативних   документів  на  дитяче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харчування;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державної реєстрації дитячого харчування;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здійснення державного  нагляду  і  контролю за безпечністю та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lastRenderedPageBreak/>
        <w:t>якістю дитячого харчування відповідно до закону.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2.  Зазначені  процедури  державного регулювання здійснюються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відповідними  центральними  органами  виконавчої  влади у межах їх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повноважень та в порядку, визначеному законом.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{   Частина  друга  статті  6  із  змінами,  внесеними  згідно  із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Законом N 5460-VI ( 5460-17 ) від 16.10.2012 }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Стаття 7. Державне стимулювання виробництва дитячого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харчування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1.  Державне  стимулювання  виробництва  дитячого  харчування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здійснюється, зокрема, шляхом: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розміщення державного замовлення серед вітчизняних виробників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дитячого харчування;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розміщення державного замовлення на виробництво сировини  для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виготовлення дитячого харчування;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впровадження механізмів    здешевлення   короткострокових   і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довгострокових кредитів та пільгового оподаткування для виробників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дитячого харчування;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дотації вітчизняного виробництва сировини,  що застосовується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для виробництва дитячого харчування;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встановлення  ставок  ввізного  мита на дитяче харчування, що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ввозиться   на   територію  України,  подібне  (аналогічне)  якому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lastRenderedPageBreak/>
        <w:t>виробляються вітчизняними підприємствами;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застосування інших  заходів,   спрямованих   на   здешевлення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виробництва дитячого харчування.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Розділ III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ОСНОВНІ ВИМОГИ ЩОДО ВИРОБНИЦТВА ТА ОБІГУ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ДИТЯЧОГО ХАРЧУВАННЯ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Стаття 8. Вимоги до сировини, призначеної для виробництва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дитячого харчування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1. У виробництві дитячого харчування застосовується сировина,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яка виробляється переважно у спеціальних сировинних зонах.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2.   Порядок  надання  статусу  спеціальної  сировинної  зони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(  1195-2007-п  ) та загальні вимоги до них визначаються Кабінетом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Міністрів України.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3.  У  спеціальній  сировинній зоні забороняються будівництво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промислових   та   хімічних   об'єктів,   а  також  будь-яка  інша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діяльність, яка за висновком державної екологічної експертизи може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призвести до погіршення стану довкілля.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{  Частина  третя статті 8 в редакції Закону N 2746-VI ( 2746-17 )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від 02.12.2010 }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4. Застосування пестицидів  та  агрохімікатів  у  спеціальній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сировинній  зоні  провадиться  за  спеціальними  технологіями,  що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забезпечують  отримання  продукції,  яка  відповідає  обов'язковим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lastRenderedPageBreak/>
        <w:t>параметрам безпечності, затвердженим відповідно до закону.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{  Частина  четверта  статті  8  із  змінами,  внесеними згідно із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Законом N 2746-VI ( 2746-17 ) від 02.12.2010 }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5.  Сировина, призначена для виробництва дитячого харчування,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повинна   відповідати   обов'язковим   параметрам  безпечності  та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мінімальним специфікаціям якості, затвердженим центральним органом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виконавчої  влади,  що  забезпечує формування державної політики у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сфері охорони здоров’я.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6.  Сировина,  що  використовується  у  виробництві  дитячого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харчування,  не  може  бути  вироблена  з  генетично модифікованих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організмів та/або містити генетично модифіковані організми.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{  Частина  шоста статті 8 із змінами, внесеними згідно із Законом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N 2746-VI ( 2746-17 ) від 02.12.2010 }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7. Виробники  сировини  незалежно  від  форм  власності,  які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здійснюють виробництво сировини у спеціальних сировинних зонах,  у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першочерговому  порядку  залучаються   до   виконання   державного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замовлення   на   виробництво  сировини  для  вироблення  дитячого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харчування.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8.    У   виробництві   дитячого   харчування   забороняється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використання   сировини,   що   містить   гормональні   препарати,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антибіотики,  залишки важких металів, пестицидів, радіонуклідів та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інших  небезпечних  речовин,  наявність   яких   не   допускається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державними   санітарними   нормами   або   вміст   яких  перевищує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максимально допустимі рівні залишків у дитячому харчуванні.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{  Статтю 8 доповнено частиною восьмою згідно із Законом N 2746-VI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lastRenderedPageBreak/>
        <w:t>( 2746-17 ) від 02.12.2010 }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Стаття 9. Основні вимоги до виробництва дитячого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харчування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1.  Дитяче  харчування,  що  виробляється в Україні, підлягає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державній   санітарно-епідеміологічній   експертизі  та  державній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реєстрації в порядку,  встановленому Кабінетом Міністрів  України,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має відповідати обов'язковим параметрам безпечності та мінімальним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специфікаціям  якості, затвердженим центральним органом виконавчої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влади, що забезпечує формування державної політики у сфері охорони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 xml:space="preserve">здоров’я,  та бути </w:t>
      </w:r>
      <w:proofErr w:type="spellStart"/>
      <w:r w:rsidRPr="00BF5AFB">
        <w:rPr>
          <w:lang w:val="uk-UA"/>
        </w:rPr>
        <w:t>етикетованим</w:t>
      </w:r>
      <w:proofErr w:type="spellEnd"/>
      <w:r w:rsidRPr="00BF5AFB">
        <w:rPr>
          <w:lang w:val="uk-UA"/>
        </w:rPr>
        <w:t xml:space="preserve"> відповідно до вимог Закону України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"Про  безпечність  та  якість харчових продуктів" ( 771/97-ВР ) та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цього Закону.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2. Виробництво  дитячого  харчування здійснюється виключно на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промисловій основі на спеціалізованих підприємствах,  у цехах,  що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мають   експлуатаційний   дозвіл  для  потужностей  з  виробництва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дитячого харчування,  отриманий у порядку, встановленому Кабінетом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Міністрів    України,    з    дотриманням    вимог,   встановлених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законодавством санітарних заходів,  належної практики  виробництва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та застосуванням системи НАССР або аналогічних систем забезпечення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безпечності та якості.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3. Нормативна   документація   щодо   виробництва    дитячого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харчування підлягає державній реєстрації відповідно до закону.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4. У    виробництві    дитячого    харчування   забороняється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використання   сировини,    що    не    відповідає    встановленим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lastRenderedPageBreak/>
        <w:t>законодавством санітарним заходам.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5. Харчові   добавки   та   ароматизатори   дозволяються  для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використання у виробництві дитячого харчування після їх реєстрації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центральним   органом   виконавчої  влади,  що  реалізує  державну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політику у сфері охорони здоров’я.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{   Частина  п’ята  статті  9  із  змінами,  внесеними  згідно  із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Законом N 5460-VI ( 5460-17 ) від 16.10.2012 }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6. У    виробництві    дитячого    харчування   забороняється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використання таких харчових добавок: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 xml:space="preserve">1) штучних ароматизаторів  (крім  ваніліну,  </w:t>
      </w:r>
      <w:proofErr w:type="spellStart"/>
      <w:r w:rsidRPr="00BF5AFB">
        <w:rPr>
          <w:lang w:val="uk-UA"/>
        </w:rPr>
        <w:t>етилваніліну</w:t>
      </w:r>
      <w:proofErr w:type="spellEnd"/>
      <w:r w:rsidRPr="00BF5AFB">
        <w:rPr>
          <w:lang w:val="uk-UA"/>
        </w:rPr>
        <w:t xml:space="preserve">  та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ванільного екстракту);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2) барвників;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 xml:space="preserve">3) </w:t>
      </w:r>
      <w:proofErr w:type="spellStart"/>
      <w:r w:rsidRPr="00BF5AFB">
        <w:rPr>
          <w:lang w:val="uk-UA"/>
        </w:rPr>
        <w:t>підсолоджувачів</w:t>
      </w:r>
      <w:proofErr w:type="spellEnd"/>
      <w:r w:rsidRPr="00BF5AFB">
        <w:rPr>
          <w:lang w:val="uk-UA"/>
        </w:rPr>
        <w:t xml:space="preserve">     (крім     функціонального     дитячого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харчування);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4) консервантів,  стабілізаторів,   підсилювачів   смаку   та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аромату.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7. У    виробництві    дитячого    харчування   забороняється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використання пальмового стеарину,  продуктів  гідрогенізації  олій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 xml:space="preserve">(маргарину,  </w:t>
      </w:r>
      <w:proofErr w:type="spellStart"/>
      <w:r w:rsidRPr="00BF5AFB">
        <w:rPr>
          <w:lang w:val="uk-UA"/>
        </w:rPr>
        <w:t>спреду</w:t>
      </w:r>
      <w:proofErr w:type="spellEnd"/>
      <w:r w:rsidRPr="00BF5AFB">
        <w:rPr>
          <w:lang w:val="uk-UA"/>
        </w:rPr>
        <w:t>),  бавовняної олії та олії з кунжуту,  сумішей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спецій та прянощів,  до складу яких входять не  зареєстровані  або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заборонені  до  використання  у  виробництві  дитячого  харчування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харчові добавки.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8. У  виробництві   дитячого   харчування   з   інгредієнтами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тваринного походження забороняється використання: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1) м'яса    механічного    обвалювання,    шкури    свинячої,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субпродуктів (крім серця, печінки, язика), гідратованого білка сої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та її похідних,  а також м'яса забійних тварин та птиці, підданого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повторному заморожуванню;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2) риби ставкової та придонної, гідратованого білка сої та її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похідних, а також м'яса риби, підданого повторному заморожуванню.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9. Дитяче  харчування фасується в асептичну та/або герметичну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упаковку,  що має забезпечувати безпечність та збереження поживної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цінності   продукту   протягом   визначеного   виробником   строку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придатності до споживання.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10. Упаковка  для  дитячого   харчування   виготовляється   з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матеріалів,   дозволених   для  використання  центральним  органом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виконавчої  влади,  що  реалізує державну політику у сфері охорони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здоров’я, для цих цілей.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{  Частина  десята  статті  9  із  змінами,  внесеними  згідно  із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Законом N 5460-VI ( 5460-17 ) від 16.10.2012 }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11. Використання   технологічного   обладнання,    допоміжних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засобів та матеріалів для виробництва та обігу дитячого харчування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здійснюється  за   наявності   відповідного   висновку   державної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санітарно-епідеміологічної експертизи.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lastRenderedPageBreak/>
        <w:t>12. Декларування    виробником    відповідності   якості   та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безпечності   дитячого   харчування   здійснюється   в    порядку,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визначеному законом.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{  Текст  статті  9  в  редакції  Закону N 2746-VI ( 2746-17 ) від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02.12.2010 }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Стаття 10. Основні вимоги до обігу дитячого харчування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1. Обіг дитячого харчування у не призначених для цього місцях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або  у  місцях,  що не відповідають встановленим санітарним нормам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щодо обігу харчових продуктів, забороняється. Заклади торговельної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мережі   зобов'язані   забезпечувати   умови  зберігання  дитячого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харчування, зазначені виробником на етикетці.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{  Частина перша статті 10 із змінами, внесеними згідно із Законом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N 2746-VI ( 2746-17 ) від 02.12.2010 }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2.  Дитяче  харчування,  у  тому  числі  те, що імпортується,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підлягає державній реєстрації в порядку,  встановленому  Кабінетом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Міністрів України.  Відомості про державну реєстрацію вносяться до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Державного  реєстру  харчових  продуктів  спеціального  дієтичного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споживання, функціональних харчових продуктів та дієтичних добавок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не пізніш як  через  три  робочих  дні  з  дня  її  здійснення  та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 xml:space="preserve">розміщуються   на   офіційному   </w:t>
      </w:r>
      <w:proofErr w:type="spellStart"/>
      <w:r w:rsidRPr="00BF5AFB">
        <w:rPr>
          <w:lang w:val="uk-UA"/>
        </w:rPr>
        <w:t>веб-сайті</w:t>
      </w:r>
      <w:proofErr w:type="spellEnd"/>
      <w:r w:rsidRPr="00BF5AFB">
        <w:rPr>
          <w:lang w:val="uk-UA"/>
        </w:rPr>
        <w:t xml:space="preserve">   центрального   органу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виконавчої  влади,  що  реалізує державну політику у сфері охорони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здоров’я.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{  Частина друга статті 10 в редакції Закону N 2746-VI ( 2746-17 )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від  02.12.2010; із змінами, внесеними згідно із Законом N 5460-VI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( 5460-17 ) від 16.10.2012 }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lastRenderedPageBreak/>
        <w:t>3. Забороняється обіг дитячого харчування, якщо воно: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1) не зареєстровано відповідно до закону;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2) не відповідає встановленим вимогам безпечності та якості;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3) вироблене   з  сировини,  що  була  одержана  з  генетично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модифікованих організмів  та/або  містила  генетично  модифіковані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організми;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4) неправильно марковане;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5) переміщене через митну територію України як контрабанда;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6) має термін придатності до споживання, який минув;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 xml:space="preserve">7) має пошкоджену, </w:t>
      </w:r>
      <w:proofErr w:type="spellStart"/>
      <w:r w:rsidRPr="00BF5AFB">
        <w:rPr>
          <w:lang w:val="uk-UA"/>
        </w:rPr>
        <w:t>розгерметизовану</w:t>
      </w:r>
      <w:proofErr w:type="spellEnd"/>
      <w:r w:rsidRPr="00BF5AFB">
        <w:rPr>
          <w:lang w:val="uk-UA"/>
        </w:rPr>
        <w:t xml:space="preserve"> упаковку;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8) містить харчові добавки та ароматизатори, не зареєстровані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та/або заборонені у виробництві дитячого харчування.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{  Частина третя статті 10 в редакції Закону N 2746-VI ( 2746-17 )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від 02.12.2010 }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4. Продукти,  що не відповідають встановленим законом вимогам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щодо   якості   і  безпечності,  а  також  вимогам  цього  Закону,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підлягають вилученню з обігу відповідно до закону.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5.  Продукти,  вилучені з обігу у зв'язку з порушенням вимог,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визначених  у  пунктах  1 і 4 частини третьої цієї статті,  можуть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lastRenderedPageBreak/>
        <w:t>бути повернуті в обіг за умови забезпечення виправлення маркування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та проведення державної реєстрації відповідно до закону.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{  Статтю 10 доповнено частиною п'ятою згідно із Законом N 2746-VI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( 2746-17 ) від 02.12.2010 }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Стаття 11. Вимоги до етикетування дитячого харчування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1. Етикетування  дитячого  харчування  здійснюється державною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мовою відповідно до Закону  України  "Про  безпечність  та  якість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харчових продуктів" ( 771/97-ВР ) та цього Закону.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2. На  етикетці  поруч  із  назвою  продукту зазначається вік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дитини, з якого дозволяється споживання цього продукту.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3. В інформації  про  склад  дитячого  харчування  наводиться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вичерпний  перелік усіх інгредієнтів у порядку переваги їх масової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частки у  складі  продукту,  у  тому  числі  харчових  добавок  та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ароматизаторів,   що   використовуються  у  його  виробництві,  за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винятком доданих вітамінів і мінеральних речовин,  які мають  бути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виділені  в  окремі  групи  з  відповідними назвами та можуть бути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наведені без урахування черговості залежно від вмісту.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4. На етикетку дитячого харчування наноситься інформація  про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калорійність  у кілокалоріях або кілоджоулях та поживну цінність з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наведенням кількісного вмісту білків, жирів, вуглеводів, вітамінів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та мінеральних речовин у встановлених одиницях виміру з розрахунку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 xml:space="preserve">на 100 грамів або 100 </w:t>
      </w:r>
      <w:proofErr w:type="spellStart"/>
      <w:r w:rsidRPr="00BF5AFB">
        <w:rPr>
          <w:lang w:val="uk-UA"/>
        </w:rPr>
        <w:t>мілілітрів</w:t>
      </w:r>
      <w:proofErr w:type="spellEnd"/>
      <w:r w:rsidRPr="00BF5AFB">
        <w:rPr>
          <w:lang w:val="uk-UA"/>
        </w:rPr>
        <w:t xml:space="preserve"> готового до вживання продукту.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5. Кінцева  дата  споживання  дитячого   харчування   повинна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lastRenderedPageBreak/>
        <w:t>містити  день,  місяць та рік у незакодованому цифровому значенні.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Для продуктів,  термін  придатності  яких  перевищує  три  місяці,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достатньо зазначити місяць і рік, до якого можна спожити продукт.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6. На   етикетці   дитячого   харчування  зазначаються  умови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зберігання, необхідні для забезпечення його безпечності та якості,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у тому числі після відкриття упаковки (тари).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7. На  етикетці  дитячого харчування,  що потребує додаткової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підготовки до споживання,  зазначається  інформація  щодо  способу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приготування   та/або   використання   продукту  та  рекомендована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кількість продукту на одне годування з урахуванням віку дитини.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8. На етикетці дитячих сумішей початкових та дитячих  сумішей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для  подальшого  годування  обов'язково міститься попередження про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безумовну перевагу грудного вигодовування.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9. На   етикетці    функціонального    дитячого    харчування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зазначаються особливі дієтичні потреби, функціональні стани та/або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захворювання,  за  наявності  яких  рекомендовано   вживати   такі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продукти.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10. На  етикетці дитячого харчування,  призначеного для дітей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грудного   віку,   зазначається   інформація   про    необхідність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попередньої (перед початком споживання) консультації лікаря.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11. Текст   для  етикетування  дитячого  харчування  підлягає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затвердженню  центральним  органом виконавчої влади, що забезпечує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формування   державної   політики  у  сфері  охорони  здоров’я,  в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lastRenderedPageBreak/>
        <w:t>установленому порядку.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{  Стаття  11  в  редакції  Закону  N  2746-VI  (  2746-17  )  від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02.12.2010 }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Розділ IV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ВІДПОВІДАЛЬНІСТЬ ЗА ПОРУШЕННЯ ЗАКОНОДАВСТВА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ПРО ДИТЯЧЕ ХАРЧУВАННЯ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Стаття 12. Відповідальність за порушення законодавства про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дитяче харчування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1. Особи,  винні у порушенні вимог законодавства  про  дитяче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харчування,      несуть     цивільно-правову,     адміністративну,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дисциплінарну або кримінальну відповідальність згідно із законом.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2. Шкода, завдана здоров'ю дітей через порушення встановлених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вимог цього Закону, відшкодовується у повному обсязі відповідно до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закону.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Розділ V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МІЖНАРОДНЕ СПІВРОБІТНИЦТВО У СФЕРІ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ЗАБЕЗПЕЧЕННЯ НАЛЕЖНОЇ ЯКОСТІ ТА БЕЗПЕЧНОСТІ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ДИТЯЧОГО ХАРЧУВАННЯ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Стаття 13. Міжнародне співробітництво у сфері забезпечення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належної якості та безпечності дитячого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харчування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1. Міжнародне  співробітництво  у сфері забезпечення належної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lastRenderedPageBreak/>
        <w:t>якості та безпечності дитячого харчування здійснюється шляхом: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участі в роботі міжнародних організацій;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укладання міжнародних   договорів   з  розробки  нових  видів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дитячого харчування та перспективних технологій його виробництва;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гармонізації вимог щодо якості та безпеки дитячого харчування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 відповідними міжнародними вимогами;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обміну інформацією  про   заходи,   що   застосовуються   для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забезпечення  якості  та  безпечності  дитячого харчування, у тому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числі  з  питань  упровадження  на  підприємствах  системи аналізу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ризиків та контролю (регулювання) у критичних точках (НАССР).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Розділ VI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ПРИКІНЦЕВІ ПОЛОЖЕННЯ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1. Цей Закон набирає чинності з 1 січня 2007 року.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Стаття 9  цього  Закону  у  частині  впровадження виробниками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дитячого   харчування   системи   аналізу   ризиків   та  контролю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(регулювання)  у  критичних  точках  (НАССР)  та/або  інших систем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забезпечення безпечності та якості набирає чинності з 1 січня 2008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року.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2. Закони   та  інші  нормативно-правові  акти,  прийняті  до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набрання чинності цим Законом,  діють у частині,  що не суперечить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цьому Закону.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3. Частину  третю  статті  33  Закону  України "Про дошкільну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освіту" ( 2628-14 ) (Відомості Верховної Ради  України,  2001  р.,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N 49, ст. 259) викласти в такій редакції: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"3. Грудним дітям та дітям другого року життя, які входять до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складу малозабезпечених сімей,  а також  грудним  дітям  та  дітям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раннього    віку,   які   постраждали   внаслідок   Чорнобильської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катастрофи,  за рахунок держави гарантується забезпечення  дитячим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харчуванням у порядку, затвердженому Кабінетом Міністрів України".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4. Кабінету  Міністрів України врахувати у проекті Державного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бюджету України на 2007 рік видатки  на  безкоштовне  забезпечення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дітей  грудного  віку та другого року життя, які входять до складу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малозабезпечених  сімей,  а також дітей грудного та раннього віку,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які   постраждали  внаслідок  Чорнобильської  катастрофи,  дитячим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харчуванням.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5. Кабінету Міністрів України протягом шести  місяців  з  дня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опублікування цього Закону: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затвердити  набори  дитячого  харчування  (норми)  та порядок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безкоштовного забезпечення дитячим харчуванням дітей грудного віку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та  другого  року  життя,  які  входять до складу малозабезпечених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сімей,  а  також  дітей грудного та раннього віку, які постраждали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внаслідок Чорнобильської катастрофи;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визначити порядок  інформування  батьків  дітей  або їх інших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законних  представників  щодо  норм  та  порядку  безкоштовного  і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lastRenderedPageBreak/>
        <w:t>пільгового забезпечення дитячим харчуванням дітей грудного віку та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другого  року життя, які входять до складу малозабезпечених сімей,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а також дітей грудного та раннього віку, які постраждали внаслідок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Чорнобильської катастрофи;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забезпечити прийняття    нормативно-правових    актів,     що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випливають із цього Закону;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розробити та   подати   на  розгляд  Верховної  Ради  України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пропозиції щодо внесення змін до законів України,  які  випливають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із цього Закону;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забезпечити приведення  міністерствами та іншими центральними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органами  виконавчої  влади   їх   нормативно-правових   актів   у</w:t>
      </w: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відповідність із вимогами цього Закону.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Президент України                                        В.ЮЩЕНКО</w:t>
      </w:r>
    </w:p>
    <w:p w:rsidR="00BF5AFB" w:rsidRPr="00BF5AFB" w:rsidRDefault="00BF5AFB" w:rsidP="00BF5AFB">
      <w:pPr>
        <w:jc w:val="center"/>
        <w:rPr>
          <w:lang w:val="uk-UA"/>
        </w:rPr>
      </w:pPr>
    </w:p>
    <w:p w:rsidR="00BF5AFB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м. Київ, 14 вересня 2006 року</w:t>
      </w:r>
    </w:p>
    <w:p w:rsidR="00C5780E" w:rsidRPr="00BF5AFB" w:rsidRDefault="00BF5AFB" w:rsidP="00BF5AFB">
      <w:pPr>
        <w:jc w:val="center"/>
        <w:rPr>
          <w:lang w:val="uk-UA"/>
        </w:rPr>
      </w:pPr>
      <w:r w:rsidRPr="00BF5AFB">
        <w:rPr>
          <w:lang w:val="uk-UA"/>
        </w:rPr>
        <w:t>N 142-V</w:t>
      </w:r>
    </w:p>
    <w:sectPr w:rsidR="00C5780E" w:rsidRPr="00BF5AFB" w:rsidSect="00A5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F5AFB"/>
    <w:rsid w:val="005275F2"/>
    <w:rsid w:val="00A54168"/>
    <w:rsid w:val="00BF5AFB"/>
    <w:rsid w:val="00F4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F74D-E492-418E-B592-3876F23F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4760</Words>
  <Characters>27137</Characters>
  <Application>Microsoft Office Word</Application>
  <DocSecurity>0</DocSecurity>
  <Lines>226</Lines>
  <Paragraphs>63</Paragraphs>
  <ScaleCrop>false</ScaleCrop>
  <Company>Microsoft</Company>
  <LinksUpToDate>false</LinksUpToDate>
  <CharactersWithSpaces>31834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 242</dc:creator>
  <cp:keywords/>
  <dc:description/>
  <cp:lastModifiedBy>ДНЗ 242</cp:lastModifiedBy>
  <cp:revision>1</cp:revision>
  <dcterms:created xsi:type="dcterms:W3CDTF">2013-04-21T12:33:00Z</dcterms:created>
  <dcterms:modified xsi:type="dcterms:W3CDTF">2013-04-21T12:42:00Z</dcterms:modified>
</cp:coreProperties>
</file>